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Муниципальное образование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Ханты-Мансийского автономного округа – Югры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Ханты-Мансийский район</w:t>
            </w:r>
          </w:p>
          <w:p w:rsidR="006D046A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36491" w:rsidRPr="00436491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ДЕПАРТАМЕНТ</w:t>
            </w:r>
            <w:r w:rsidR="00436491"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СТРОИТЕЛЬСТВА, АРХИТЕКТУРЫ И ЖКХ                      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ул. Гагарина, 142, г. Ханты-Мансийск,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автономный округ – Югра (Тюменская обл.), 628002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тел.: (3467) 33-46-93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факс: (3467) 33-24-00</w:t>
            </w:r>
          </w:p>
          <w:p w:rsidR="00436491" w:rsidRPr="00B9160D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E-mail:</w:t>
            </w:r>
            <w:r w:rsidR="00B9160D" w:rsidRPr="00B9160D">
              <w:rPr>
                <w:lang w:val="en-US"/>
              </w:rPr>
              <w:t xml:space="preserve"> </w:t>
            </w:r>
            <w:r w:rsidR="00B9160D"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dsajkh@hmrn.ru</w:t>
            </w:r>
          </w:p>
          <w:p w:rsidR="00E35131" w:rsidRPr="00436491" w:rsidRDefault="0043649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http:www.hmrn.ru</w:t>
            </w:r>
          </w:p>
        </w:tc>
        <w:tc>
          <w:tcPr>
            <w:tcW w:w="4820" w:type="dxa"/>
          </w:tcPr>
          <w:p w:rsidR="00E3513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F18F5" w:rsidRPr="00A61A2A" w:rsidRDefault="003F18F5" w:rsidP="003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F18F5" w:rsidRPr="00A61A2A" w:rsidRDefault="003F18F5" w:rsidP="003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Ханты-Мансийского района </w:t>
      </w:r>
    </w:p>
    <w:p w:rsidR="003F18F5" w:rsidRPr="00A61A2A" w:rsidRDefault="003F18F5" w:rsidP="003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Ханты-Мансийского района </w:t>
      </w:r>
      <w:r w:rsidRPr="00A61A2A">
        <w:rPr>
          <w:rFonts w:ascii="Times New Roman" w:eastAsia="Calibri" w:hAnsi="Times New Roman" w:cs="Times New Roman"/>
          <w:sz w:val="28"/>
          <w:szCs w:val="28"/>
        </w:rPr>
        <w:t>от 12 ноября 2018 года № 322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236FD" w:rsidRPr="00B2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программе Ханты-Мансийского района «Обеспечение экологической безопасности Ханты-Мансийского района на 2019 – 2021 годы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Проект)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0E" w:rsidRDefault="00281C0E" w:rsidP="0028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Ханты-Мансийского района «О внесении изменений в постановление администрации Ханты-Мансийского района от 12 ноября 2018 года № 322 «О муниципальной программе Ханты-Мансийского района «Обеспечение экологической безопасности Ханты-Мансийского района на 2019 – 2021 годы» (далее – Программа) разработан в соответствии с постановлением администрации Ханты-Мансийского района от 07.09.2018 № 246 «О модельной муниципальной программе Ханты-Мансийского района, их формирования, утверждения и реализации»</w:t>
      </w:r>
      <w:r w:rsidR="005F7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распределения бюджетных ассигнований му</w:t>
      </w:r>
      <w:r w:rsidR="005F7C15" w:rsidRPr="005F7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программ</w:t>
      </w:r>
      <w:r w:rsidRPr="005F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(письмо комитета </w:t>
      </w:r>
      <w:r w:rsidR="005F7C15" w:rsidRPr="005F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</w:t>
      </w:r>
      <w:r w:rsidRPr="005F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Ханты-Мансийского района от </w:t>
      </w:r>
      <w:r w:rsidR="006913E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F7C1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13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6913E2" w:rsidRPr="006913E2">
        <w:rPr>
          <w:rFonts w:ascii="Times New Roman" w:eastAsia="Times New Roman" w:hAnsi="Times New Roman" w:cs="Times New Roman"/>
          <w:sz w:val="28"/>
          <w:szCs w:val="28"/>
          <w:lang w:eastAsia="ru-RU"/>
        </w:rPr>
        <w:t>05-Исх-1619/2019</w:t>
      </w:r>
      <w:r w:rsidRPr="005F7C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61C2" w:rsidRDefault="001D61C2" w:rsidP="0028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Программы на 2019 год увеличился на сумму </w:t>
      </w:r>
      <w:r w:rsidR="00D23A40">
        <w:rPr>
          <w:rFonts w:ascii="Times New Roman" w:eastAsia="Times New Roman" w:hAnsi="Times New Roman" w:cs="Times New Roman"/>
          <w:sz w:val="28"/>
          <w:szCs w:val="28"/>
          <w:lang w:eastAsia="ru-RU"/>
        </w:rPr>
        <w:t>59 209,8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составил 86 412,7 тыс. руб., из них </w:t>
      </w:r>
      <w:r w:rsidR="00FA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3 955,4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E4146A" w:rsidRPr="00E414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автономного округа</w:t>
      </w:r>
      <w:r w:rsidR="00707064" w:rsidRPr="00E4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и 82 457,3 тыс. руб. из бюджета района.</w:t>
      </w:r>
    </w:p>
    <w:p w:rsidR="001D61C2" w:rsidRDefault="00FF1D89" w:rsidP="0074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</w:t>
      </w:r>
      <w:r w:rsid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="001D61C2" w:rsidRPr="001D61C2">
        <w:t xml:space="preserve"> </w:t>
      </w:r>
      <w:r w:rsid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</w:t>
      </w:r>
      <w:r w:rsidR="001D61C2" w:rsidRP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</w:t>
      </w:r>
      <w:r w:rsid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1C2" w:rsidRP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июня 2019 года № 330-</w:t>
      </w:r>
      <w:r w:rsidR="00242E1D" w:rsidRP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="00242E1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Pr="00FF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июня 2019 года № 331-рп </w:t>
      </w:r>
      <w:r w:rsidR="001D61C2" w:rsidRP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выделены бюджетные ассигнования в </w:t>
      </w:r>
      <w:r w:rsidR="00242E1D" w:rsidRP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242E1D">
        <w:rPr>
          <w:rFonts w:ascii="Times New Roman" w:eastAsia="Times New Roman" w:hAnsi="Times New Roman" w:cs="Times New Roman"/>
          <w:sz w:val="28"/>
          <w:szCs w:val="28"/>
          <w:lang w:eastAsia="ru-RU"/>
        </w:rPr>
        <w:t>3 839</w:t>
      </w:r>
      <w:r w:rsid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1C2" w:rsidRP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мероприятия:</w:t>
      </w:r>
    </w:p>
    <w:p w:rsidR="001D61C2" w:rsidRDefault="00FF1D89" w:rsidP="00FF1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1D61C2" w:rsidRP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контейнеров для размещения в местах (площадках) накопления твердых коммунальных отходов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2 339,0 тыс. руб.</w:t>
      </w:r>
      <w:r w:rsidR="001D61C2" w:rsidRPr="001D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1.11).</w:t>
      </w:r>
    </w:p>
    <w:p w:rsidR="00C921C3" w:rsidRDefault="00FF1D89" w:rsidP="0074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064">
        <w:rPr>
          <w:rFonts w:ascii="Times New Roman" w:hAnsi="Times New Roman" w:cs="Times New Roman"/>
          <w:sz w:val="28"/>
          <w:szCs w:val="28"/>
        </w:rPr>
        <w:t>«О</w:t>
      </w:r>
      <w:r w:rsidR="006913E2">
        <w:rPr>
          <w:rFonts w:ascii="Times New Roman" w:hAnsi="Times New Roman" w:cs="Times New Roman"/>
          <w:sz w:val="28"/>
          <w:szCs w:val="28"/>
        </w:rPr>
        <w:t>бустройство мест (площадок) накопления твердых</w:t>
      </w:r>
      <w:r w:rsidR="001930DD">
        <w:rPr>
          <w:rFonts w:ascii="Times New Roman" w:hAnsi="Times New Roman" w:cs="Times New Roman"/>
          <w:sz w:val="28"/>
          <w:szCs w:val="28"/>
        </w:rPr>
        <w:t xml:space="preserve"> коммунальных отходов</w:t>
      </w:r>
      <w:r w:rsidR="00707064">
        <w:rPr>
          <w:rFonts w:ascii="Times New Roman" w:hAnsi="Times New Roman" w:cs="Times New Roman"/>
          <w:sz w:val="28"/>
          <w:szCs w:val="28"/>
        </w:rPr>
        <w:t>»</w:t>
      </w:r>
      <w:r w:rsidR="00746780">
        <w:rPr>
          <w:rFonts w:ascii="Times New Roman" w:hAnsi="Times New Roman" w:cs="Times New Roman"/>
          <w:sz w:val="28"/>
          <w:szCs w:val="28"/>
        </w:rPr>
        <w:t xml:space="preserve"> </w:t>
      </w:r>
      <w:r w:rsidR="00707064">
        <w:rPr>
          <w:rFonts w:ascii="Times New Roman" w:hAnsi="Times New Roman" w:cs="Times New Roman"/>
          <w:sz w:val="28"/>
          <w:szCs w:val="28"/>
        </w:rPr>
        <w:t>в размере 1 500,0</w:t>
      </w:r>
      <w:r w:rsidRPr="00FF1D89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46780">
        <w:rPr>
          <w:rFonts w:ascii="Times New Roman" w:hAnsi="Times New Roman" w:cs="Times New Roman"/>
          <w:sz w:val="28"/>
          <w:szCs w:val="28"/>
        </w:rPr>
        <w:t>(п. 1.12)</w:t>
      </w:r>
      <w:r w:rsidR="001930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Ответственным исполнителем данног</w:t>
      </w:r>
      <w:r w:rsidR="00B67369">
        <w:rPr>
          <w:rFonts w:ascii="Times New Roman" w:hAnsi="Times New Roman" w:cs="Times New Roman"/>
          <w:sz w:val="28"/>
          <w:szCs w:val="28"/>
        </w:rPr>
        <w:t xml:space="preserve">о мероприятия является администрация сельского поселения </w:t>
      </w:r>
      <w:r w:rsidR="00B43741">
        <w:rPr>
          <w:rFonts w:ascii="Times New Roman" w:hAnsi="Times New Roman" w:cs="Times New Roman"/>
          <w:sz w:val="28"/>
          <w:szCs w:val="28"/>
        </w:rPr>
        <w:t>Горноправдинск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780" w:rsidRPr="00746780" w:rsidRDefault="00242E1D" w:rsidP="00242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распоряжением Правительства ХМАО – Югры </w:t>
      </w:r>
      <w:r w:rsidR="00746780" w:rsidRPr="00746780">
        <w:rPr>
          <w:rFonts w:ascii="Times New Roman" w:hAnsi="Times New Roman" w:cs="Times New Roman"/>
          <w:sz w:val="28"/>
          <w:szCs w:val="28"/>
        </w:rPr>
        <w:t xml:space="preserve">от 28 июня 2019 года № 334-рп </w:t>
      </w:r>
      <w:r>
        <w:rPr>
          <w:rFonts w:ascii="Times New Roman" w:hAnsi="Times New Roman" w:cs="Times New Roman"/>
          <w:sz w:val="28"/>
          <w:szCs w:val="28"/>
        </w:rPr>
        <w:t>предоставлены дотации</w:t>
      </w:r>
      <w:r w:rsidR="00746780" w:rsidRPr="00746780">
        <w:rPr>
          <w:rFonts w:ascii="Times New Roman" w:hAnsi="Times New Roman" w:cs="Times New Roman"/>
          <w:sz w:val="28"/>
          <w:szCs w:val="28"/>
        </w:rPr>
        <w:t xml:space="preserve"> на обеспечение сбалансированности бюджетов городских </w:t>
      </w:r>
      <w:r>
        <w:rPr>
          <w:rFonts w:ascii="Times New Roman" w:hAnsi="Times New Roman" w:cs="Times New Roman"/>
          <w:sz w:val="28"/>
          <w:szCs w:val="28"/>
        </w:rPr>
        <w:t>округов и муниципальных районов</w:t>
      </w:r>
      <w:r w:rsidR="00707064">
        <w:rPr>
          <w:rFonts w:ascii="Times New Roman" w:hAnsi="Times New Roman" w:cs="Times New Roman"/>
          <w:sz w:val="28"/>
          <w:szCs w:val="28"/>
        </w:rPr>
        <w:t xml:space="preserve"> в размере 70 253,0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6780" w:rsidRPr="00746780">
        <w:rPr>
          <w:rFonts w:ascii="Times New Roman" w:hAnsi="Times New Roman" w:cs="Times New Roman"/>
          <w:sz w:val="28"/>
          <w:szCs w:val="28"/>
        </w:rPr>
        <w:t xml:space="preserve">За счет дотации будут </w:t>
      </w:r>
      <w:r w:rsidR="00707064">
        <w:rPr>
          <w:rFonts w:ascii="Times New Roman" w:hAnsi="Times New Roman" w:cs="Times New Roman"/>
          <w:sz w:val="28"/>
          <w:szCs w:val="28"/>
        </w:rPr>
        <w:t>реализовываться</w:t>
      </w:r>
      <w:r w:rsidR="00746780" w:rsidRPr="00746780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746780" w:rsidRPr="00746780" w:rsidRDefault="00746780" w:rsidP="0074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780">
        <w:rPr>
          <w:rFonts w:ascii="Times New Roman" w:hAnsi="Times New Roman" w:cs="Times New Roman"/>
          <w:sz w:val="28"/>
          <w:szCs w:val="28"/>
        </w:rPr>
        <w:t xml:space="preserve">- </w:t>
      </w:r>
      <w:r w:rsidR="00242E1D">
        <w:rPr>
          <w:rFonts w:ascii="Times New Roman" w:hAnsi="Times New Roman" w:cs="Times New Roman"/>
          <w:sz w:val="28"/>
          <w:szCs w:val="28"/>
        </w:rPr>
        <w:t>«О</w:t>
      </w:r>
      <w:r w:rsidRPr="00746780">
        <w:rPr>
          <w:rFonts w:ascii="Times New Roman" w:hAnsi="Times New Roman" w:cs="Times New Roman"/>
          <w:sz w:val="28"/>
          <w:szCs w:val="28"/>
        </w:rPr>
        <w:t>бустройство площадки временного накопления отходов в д. Согом</w:t>
      </w:r>
      <w:r w:rsidR="00242E1D">
        <w:rPr>
          <w:rFonts w:ascii="Times New Roman" w:hAnsi="Times New Roman" w:cs="Times New Roman"/>
          <w:sz w:val="28"/>
          <w:szCs w:val="28"/>
        </w:rPr>
        <w:t>»</w:t>
      </w:r>
      <w:r w:rsidRPr="00746780">
        <w:rPr>
          <w:rFonts w:ascii="Times New Roman" w:hAnsi="Times New Roman" w:cs="Times New Roman"/>
          <w:sz w:val="28"/>
          <w:szCs w:val="28"/>
        </w:rPr>
        <w:t xml:space="preserve"> (п.1.2)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064">
        <w:rPr>
          <w:rFonts w:ascii="Times New Roman" w:hAnsi="Times New Roman" w:cs="Times New Roman"/>
          <w:sz w:val="28"/>
          <w:szCs w:val="28"/>
        </w:rPr>
        <w:t>в размере 3 866,6</w:t>
      </w:r>
      <w:r w:rsidRPr="0074678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746780" w:rsidRPr="00746780" w:rsidRDefault="00242E1D" w:rsidP="0074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="00746780" w:rsidRPr="00746780">
        <w:rPr>
          <w:rFonts w:ascii="Times New Roman" w:hAnsi="Times New Roman" w:cs="Times New Roman"/>
          <w:sz w:val="28"/>
          <w:szCs w:val="28"/>
        </w:rPr>
        <w:t>бустройство площадки временного накопления отходов в п. Пырьях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6780">
        <w:rPr>
          <w:rFonts w:ascii="Times New Roman" w:hAnsi="Times New Roman" w:cs="Times New Roman"/>
          <w:sz w:val="28"/>
          <w:szCs w:val="28"/>
        </w:rPr>
        <w:t xml:space="preserve"> </w:t>
      </w:r>
      <w:r w:rsidR="00707064">
        <w:rPr>
          <w:rFonts w:ascii="Times New Roman" w:hAnsi="Times New Roman" w:cs="Times New Roman"/>
          <w:sz w:val="28"/>
          <w:szCs w:val="28"/>
        </w:rPr>
        <w:t>(п.1.3) в размере 2 961,9</w:t>
      </w:r>
      <w:r w:rsidR="00746780" w:rsidRPr="0074678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746780" w:rsidRPr="00746780" w:rsidRDefault="00242E1D" w:rsidP="0074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="00746780" w:rsidRPr="00746780">
        <w:rPr>
          <w:rFonts w:ascii="Times New Roman" w:hAnsi="Times New Roman" w:cs="Times New Roman"/>
          <w:sz w:val="28"/>
          <w:szCs w:val="28"/>
        </w:rPr>
        <w:t>бустройство площадки временного накопления отходов в с. Троица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6780">
        <w:rPr>
          <w:rFonts w:ascii="Times New Roman" w:hAnsi="Times New Roman" w:cs="Times New Roman"/>
          <w:sz w:val="28"/>
          <w:szCs w:val="28"/>
        </w:rPr>
        <w:t xml:space="preserve"> </w:t>
      </w:r>
      <w:r w:rsidR="00707064">
        <w:rPr>
          <w:rFonts w:ascii="Times New Roman" w:hAnsi="Times New Roman" w:cs="Times New Roman"/>
          <w:sz w:val="28"/>
          <w:szCs w:val="28"/>
        </w:rPr>
        <w:t>(п.1.4) в размере 7 975,1</w:t>
      </w:r>
      <w:r w:rsidR="00746780" w:rsidRPr="0074678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746780" w:rsidRDefault="00242E1D" w:rsidP="0074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</w:t>
      </w:r>
      <w:r w:rsidR="00746780" w:rsidRPr="00746780">
        <w:rPr>
          <w:rFonts w:ascii="Times New Roman" w:hAnsi="Times New Roman" w:cs="Times New Roman"/>
          <w:sz w:val="28"/>
          <w:szCs w:val="28"/>
        </w:rPr>
        <w:t>бустройство площадок временного накопления ТКО в населенных пунктах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6780" w:rsidRPr="00746780">
        <w:rPr>
          <w:rFonts w:ascii="Times New Roman" w:hAnsi="Times New Roman" w:cs="Times New Roman"/>
          <w:sz w:val="28"/>
          <w:szCs w:val="28"/>
        </w:rPr>
        <w:t xml:space="preserve"> </w:t>
      </w:r>
      <w:r w:rsidR="00746780">
        <w:rPr>
          <w:rFonts w:ascii="Times New Roman" w:hAnsi="Times New Roman" w:cs="Times New Roman"/>
          <w:sz w:val="28"/>
          <w:szCs w:val="28"/>
        </w:rPr>
        <w:t xml:space="preserve">(п. 1.13) </w:t>
      </w:r>
      <w:r w:rsidR="00707064">
        <w:rPr>
          <w:rFonts w:ascii="Times New Roman" w:hAnsi="Times New Roman" w:cs="Times New Roman"/>
          <w:sz w:val="28"/>
          <w:szCs w:val="28"/>
        </w:rPr>
        <w:t>в размере 55 449,4</w:t>
      </w:r>
      <w:r w:rsidR="00746780" w:rsidRPr="0074678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21C3" w:rsidRPr="00105265" w:rsidRDefault="00242E1D" w:rsidP="00105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сложилась экономия финансовых средств в размере </w:t>
      </w:r>
      <w:r w:rsidR="00C921C3" w:rsidRPr="00C944C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05265">
        <w:rPr>
          <w:rFonts w:ascii="Times New Roman" w:eastAsia="Times New Roman" w:hAnsi="Times New Roman" w:cs="Times New Roman"/>
          <w:sz w:val="28"/>
          <w:szCs w:val="28"/>
          <w:lang w:eastAsia="ru-RU"/>
        </w:rPr>
        <w:t> 882,2</w:t>
      </w:r>
      <w:r w:rsidR="00C9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района по следующим мероприятиям</w:t>
      </w:r>
      <w:r w:rsidR="00C921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1C3" w:rsidRDefault="00C921C3" w:rsidP="00C92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7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площадки временного накопления отходов в д. 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1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(п. 1.2) в размере 3 866,6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242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будет выполняться за счет дотаций, выделенных из бюджета автономного округа на обеспечение сбалансированности бюджетов городских округов и муниципальных районов.</w:t>
      </w:r>
    </w:p>
    <w:p w:rsidR="00C921C3" w:rsidRDefault="00C921C3" w:rsidP="00C92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C94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площадки временного накопления отходов в п. Пырьях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74678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>1.3) в размере 2 961,9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</w:t>
      </w:r>
      <w:r w:rsidR="00FB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</w:t>
      </w:r>
      <w:r w:rsidR="00FB2ECA" w:rsidRPr="00FB2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будет выполняться за счет дотаций, выделенных из бюджета автономного округа на обеспечение сбалансированности бюджетов городских округов и муниципальных районов.</w:t>
      </w:r>
    </w:p>
    <w:p w:rsidR="00C921C3" w:rsidRDefault="00C921C3" w:rsidP="00C92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C94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площадки временного накопления отходов в с. Троица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6780" w:rsidRPr="00746780">
        <w:t xml:space="preserve"> </w:t>
      </w:r>
      <w:r w:rsidR="00746780" w:rsidRPr="00746780">
        <w:rPr>
          <w:rFonts w:ascii="Times New Roman" w:eastAsia="Times New Roman" w:hAnsi="Times New Roman" w:cs="Times New Roman"/>
          <w:sz w:val="28"/>
          <w:szCs w:val="28"/>
          <w:lang w:eastAsia="ru-RU"/>
        </w:rPr>
        <w:t>(п.1.4</w:t>
      </w:r>
      <w:r w:rsidR="008700FF" w:rsidRPr="0074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7 975,1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FB2ECA" w:rsidRPr="00FB2ECA">
        <w:t xml:space="preserve"> </w:t>
      </w:r>
      <w:r w:rsidR="00FB2ECA" w:rsidRPr="00FB2E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мероприятие будет выполняться за счет дотаций, выделенных из бюджета автономного округа на обеспечение сбалансированности бюджетов городских округов и муниципальных районов.</w:t>
      </w:r>
    </w:p>
    <w:p w:rsidR="00C921C3" w:rsidRDefault="00242E1D" w:rsidP="00C92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105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Г</w:t>
      </w:r>
      <w:r w:rsidRPr="00242E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енеральной схемы очистки территории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размере 78,6</w:t>
      </w:r>
      <w:r w:rsidR="00C9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(экономия финансовых средств по итогам торгов)</w:t>
      </w:r>
      <w:r w:rsid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мероприятию заключен</w:t>
      </w:r>
      <w:r w:rsidR="00C9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8700FF" w:rsidRPr="00C92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</w:t>
      </w:r>
      <w:r w:rsid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1C3" w:rsidRPr="00C92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15.07.2019 года с ООО «ЯНЭНЕРГО»</w:t>
      </w:r>
      <w:r w:rsid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8700FF" w:rsidRP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00FF" w:rsidRP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>064</w:t>
      </w:r>
      <w:r w:rsid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</w:t>
      </w:r>
      <w:r w:rsidR="00C92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21C3" w:rsidRPr="00C9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136" w:rsidRPr="00281C0E" w:rsidRDefault="00EE1136" w:rsidP="0028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вышеуказанными изменениями внесены корректировки в раздел паспорта Программы «</w:t>
      </w:r>
      <w:r w:rsidR="008E6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ф</w:t>
      </w:r>
      <w:r w:rsidR="008E6F14">
        <w:rPr>
          <w:rFonts w:ascii="Times New Roman" w:eastAsia="Calibri" w:hAnsi="Times New Roman" w:cs="Times New Roman"/>
          <w:sz w:val="28"/>
          <w:szCs w:val="28"/>
        </w:rPr>
        <w:t>инансового</w:t>
      </w:r>
      <w:r w:rsidRPr="00A61A2A">
        <w:rPr>
          <w:rFonts w:ascii="Times New Roman" w:eastAsia="Calibri" w:hAnsi="Times New Roman" w:cs="Times New Roman"/>
          <w:sz w:val="28"/>
          <w:szCs w:val="28"/>
        </w:rPr>
        <w:t xml:space="preserve"> обеспечение муниципальной программы»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C0E" w:rsidRPr="00281C0E" w:rsidRDefault="00281C0E" w:rsidP="0028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за собой изменение целевого показателя Программы. Доля утилизированных (размещенных) твердых </w:t>
      </w: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коммунальных отходов в общем объеме твердых коммунальных отходов сохранится на уровне 2018 года на весь период реализации муниципальной программы с 2019 по 2021 годы.</w:t>
      </w:r>
    </w:p>
    <w:p w:rsidR="00281C0E" w:rsidRPr="00281C0E" w:rsidRDefault="00281C0E" w:rsidP="0028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проведения антикоррупционной экспертизы, Проект постановления после согласования будет размещен на официальном сайте администрации района </w:t>
      </w:r>
      <w:r w:rsidRPr="00281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hmrn</w:t>
      </w: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1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Документы/ Нормативно-правовые акты администрации района/ Антикоррупционная экспертиза.</w:t>
      </w:r>
    </w:p>
    <w:p w:rsidR="003F18F5" w:rsidRDefault="003F18F5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8700FF" w:rsidRPr="00A61A2A" w:rsidRDefault="008700FF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0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Ханты-Мансийского района от 07.09.2018 № 246 «О модельной муниципальной программе Ханты-Мансийского района, их формирования, утверждения и реализации» Проект размещен на официальном сайте администрации Ханты-Мансийского района в разделе «Общественное обсуждение».</w:t>
      </w:r>
    </w:p>
    <w:p w:rsidR="00D17A84" w:rsidRDefault="00D17A84" w:rsidP="00D17A84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3F18F5" w:rsidRDefault="003F18F5" w:rsidP="00D17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прошу согласовать проект Программы.</w:t>
      </w:r>
    </w:p>
    <w:p w:rsidR="00F114E8" w:rsidRDefault="00F114E8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05CB" w:rsidRDefault="00C805CB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A01C4" w:rsidRPr="00933810" w:rsidRDefault="003A01C4" w:rsidP="003A01C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9"/>
        <w:gridCol w:w="389"/>
        <w:gridCol w:w="257"/>
      </w:tblGrid>
      <w:tr w:rsidR="003A01C4" w:rsidRPr="00927695" w:rsidTr="00DE3EC0">
        <w:trPr>
          <w:trHeight w:val="1443"/>
        </w:trPr>
        <w:tc>
          <w:tcPr>
            <w:tcW w:w="4112" w:type="dxa"/>
          </w:tcPr>
          <w:tbl>
            <w:tblPr>
              <w:tblStyle w:val="a5"/>
              <w:tblW w:w="8931" w:type="dxa"/>
              <w:tblInd w:w="3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3118"/>
              <w:gridCol w:w="2127"/>
            </w:tblGrid>
            <w:tr w:rsidR="003A01C4" w:rsidRPr="00927695" w:rsidTr="00DE3EC0">
              <w:trPr>
                <w:trHeight w:val="1443"/>
              </w:trPr>
              <w:tc>
                <w:tcPr>
                  <w:tcW w:w="3686" w:type="dxa"/>
                </w:tcPr>
                <w:p w:rsidR="003A01C4" w:rsidRPr="004229C2" w:rsidRDefault="003A01C4" w:rsidP="00DE3EC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" w:name="EdsBorder"/>
                  <w:r w:rsidRPr="006A5B30">
                    <w:rPr>
                      <w:rFonts w:ascii="Times New Roman" w:hAnsi="Times New Roman" w:cs="Times New Roman"/>
                      <w:noProof/>
                      <w:color w:val="808080" w:themeColor="background1" w:themeShade="80"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6CBFCE26" wp14:editId="1554846A">
                            <wp:simplePos x="0" y="0"/>
                            <wp:positionH relativeFrom="column">
                              <wp:posOffset>2196465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540000" cy="895350"/>
                            <wp:effectExtent l="0" t="0" r="12700" b="19050"/>
                            <wp:wrapNone/>
                            <wp:docPr id="4" name="Группа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540000" cy="895350"/>
                                      <a:chOff x="0" y="0"/>
                                      <a:chExt cx="2540000" cy="895350"/>
                                    </a:xfrm>
                                  </wpg:grpSpPr>
                                  <wps:wsp>
                                    <wps:cNvPr id="2" name="Скругленный прямоугольник 2"/>
                                    <wps:cNvSpPr/>
                                    <wps:spPr>
                                      <a:xfrm>
                                        <a:off x="0" y="0"/>
                                        <a:ext cx="2540000" cy="89535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" lastClr="FFFFFF">
                                            <a:lumMod val="6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3" name="Рисунок 3" descr="gerb_okrug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14300" y="31750"/>
                                        <a:ext cx="2603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D0336CD" id="Группа 4" o:spid="_x0000_s1026" style="position:absolute;margin-left:172.95pt;margin-top:1.8pt;width:200pt;height:70.5pt;z-index:251662336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">
                            <v:roundrect id="Скругленный прямоугольник 2" o:spid="_x0000_s1027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" filled="f" strokecolor="#a6a6a6" strokeweight="1pt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3" o:spid="_x0000_s1028" type="#_x0000_t75" alt="gerb_okrug1" style="position:absolute;left:1143;top:317;width:260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">
                              <v:imagedata r:id="rId9" o:title="gerb_okrug1"/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bookmarkEnd w:id="2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Ханты-Мансийского района, директор департамента строительства, архитектуры и ЖКХ</w:t>
                  </w:r>
                </w:p>
              </w:tc>
              <w:tc>
                <w:tcPr>
                  <w:tcW w:w="3118" w:type="dxa"/>
                  <w:vAlign w:val="center"/>
                </w:tcPr>
                <w:p w:rsidR="003A01C4" w:rsidRPr="00903CF1" w:rsidRDefault="003A01C4" w:rsidP="00DE3EC0">
                  <w:pPr>
                    <w:pStyle w:val="ac"/>
                    <w:jc w:val="center"/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  <w:bookmarkStart w:id="3" w:name="EdsText"/>
                  <w:r w:rsidRPr="00903CF1"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  <w:t>ДОКУМЕНТ ПОДПИСАН</w:t>
                  </w:r>
                </w:p>
                <w:p w:rsidR="003A01C4" w:rsidRPr="00903CF1" w:rsidRDefault="003A01C4" w:rsidP="00DE3EC0">
                  <w:pPr>
                    <w:pStyle w:val="ac"/>
                    <w:jc w:val="center"/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  <w:t>ЭЛЕКТРОННОЙ ПОДПИСЬЮ</w:t>
                  </w:r>
                </w:p>
                <w:p w:rsidR="003A01C4" w:rsidRPr="00903CF1" w:rsidRDefault="003A01C4" w:rsidP="00DE3EC0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3A01C4" w:rsidRPr="00903CF1" w:rsidRDefault="003A01C4" w:rsidP="00DE3EC0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3A01C4" w:rsidRPr="00903CF1" w:rsidRDefault="003A01C4" w:rsidP="00DE3EC0">
                  <w:pPr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3A01C4" w:rsidRPr="00CA7141" w:rsidRDefault="003A01C4" w:rsidP="00DE3EC0">
                  <w:pPr>
                    <w:pStyle w:val="ac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  <w:bookmarkEnd w:id="3"/>
                </w:p>
              </w:tc>
              <w:tc>
                <w:tcPr>
                  <w:tcW w:w="2127" w:type="dxa"/>
                </w:tcPr>
                <w:p w:rsidR="003A01C4" w:rsidRDefault="003A01C4" w:rsidP="00DE3EC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01C4" w:rsidRDefault="003A01C4" w:rsidP="00DE3EC0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01C4" w:rsidRPr="004229C2" w:rsidRDefault="003A01C4" w:rsidP="00DE3EC0">
                  <w:pPr>
                    <w:ind w:hanging="62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П.Л.Гуменный</w:t>
                  </w:r>
                  <w:proofErr w:type="spellEnd"/>
                </w:p>
              </w:tc>
            </w:tr>
          </w:tbl>
          <w:p w:rsidR="003A01C4" w:rsidRPr="002168D8" w:rsidRDefault="003A01C4" w:rsidP="00DE3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:rsidR="003A01C4" w:rsidRPr="00CA7141" w:rsidRDefault="003A01C4" w:rsidP="00DE3EC0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52" w:type="dxa"/>
          </w:tcPr>
          <w:p w:rsidR="003A01C4" w:rsidRPr="00FB7756" w:rsidRDefault="003A01C4" w:rsidP="00DE3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4" w:name="_GoBack"/>
      <w:bookmarkEnd w:id="4"/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10999" w:rsidRDefault="00410999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 xml:space="preserve">эксперт </w:t>
      </w:r>
      <w:r w:rsidRPr="00A61A2A">
        <w:rPr>
          <w:rFonts w:ascii="Times New Roman" w:eastAsia="Times New Roman" w:hAnsi="Times New Roman" w:cs="Times New Roman"/>
          <w:lang w:val="en-US" w:eastAsia="ru-RU"/>
        </w:rPr>
        <w:t>I</w:t>
      </w:r>
      <w:r w:rsidRPr="00A61A2A">
        <w:rPr>
          <w:rFonts w:ascii="Times New Roman" w:eastAsia="Times New Roman" w:hAnsi="Times New Roman" w:cs="Times New Roman"/>
          <w:lang w:eastAsia="ru-RU"/>
        </w:rPr>
        <w:t xml:space="preserve"> категории отдела 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 xml:space="preserve">планирования строительной 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>и градостроительной деятельности</w:t>
      </w:r>
    </w:p>
    <w:p w:rsidR="00886731" w:rsidRPr="00886731" w:rsidRDefault="00256990" w:rsidP="00105265">
      <w:pPr>
        <w:spacing w:after="0" w:line="240" w:lineRule="auto"/>
        <w:jc w:val="both"/>
        <w:rPr>
          <w:bCs/>
        </w:rPr>
      </w:pPr>
      <w:r>
        <w:rPr>
          <w:rFonts w:ascii="Times New Roman" w:eastAsia="Times New Roman" w:hAnsi="Times New Roman" w:cs="Times New Roman"/>
          <w:lang w:eastAsia="ru-RU"/>
        </w:rPr>
        <w:t>Ивашко Ольга Владимировна</w:t>
      </w:r>
      <w:r w:rsidR="003F18F5" w:rsidRPr="00A61A2A">
        <w:rPr>
          <w:rFonts w:ascii="Times New Roman" w:eastAsia="Times New Roman" w:hAnsi="Times New Roman" w:cs="Times New Roman"/>
          <w:lang w:eastAsia="ru-RU"/>
        </w:rPr>
        <w:t>, тел. 92-82-97</w:t>
      </w:r>
    </w:p>
    <w:sectPr w:rsidR="00886731" w:rsidRPr="00886731" w:rsidSect="001930DD">
      <w:headerReference w:type="default" r:id="rId10"/>
      <w:pgSz w:w="11906" w:h="16838"/>
      <w:pgMar w:top="1135" w:right="1276" w:bottom="1134" w:left="155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E9" w:rsidRDefault="006753E9" w:rsidP="00617B40">
      <w:pPr>
        <w:spacing w:after="0" w:line="240" w:lineRule="auto"/>
      </w:pPr>
      <w:r>
        <w:separator/>
      </w:r>
    </w:p>
  </w:endnote>
  <w:endnote w:type="continuationSeparator" w:id="0">
    <w:p w:rsidR="006753E9" w:rsidRDefault="006753E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E9" w:rsidRDefault="006753E9" w:rsidP="00617B40">
      <w:pPr>
        <w:spacing w:after="0" w:line="240" w:lineRule="auto"/>
      </w:pPr>
      <w:r>
        <w:separator/>
      </w:r>
    </w:p>
  </w:footnote>
  <w:footnote w:type="continuationSeparator" w:id="0">
    <w:p w:rsidR="006753E9" w:rsidRDefault="006753E9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876349"/>
      <w:docPartObj>
        <w:docPartGallery w:val="Page Numbers (Top of Page)"/>
        <w:docPartUnique/>
      </w:docPartObj>
    </w:sdtPr>
    <w:sdtEndPr/>
    <w:sdtContent>
      <w:p w:rsidR="001930DD" w:rsidRDefault="001930DD">
        <w:pPr>
          <w:pStyle w:val="a6"/>
          <w:jc w:val="center"/>
        </w:pPr>
      </w:p>
      <w:p w:rsidR="001930DD" w:rsidRDefault="001930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C4">
          <w:rPr>
            <w:noProof/>
          </w:rPr>
          <w:t>3</w:t>
        </w:r>
        <w:r>
          <w:fldChar w:fldCharType="end"/>
        </w:r>
      </w:p>
    </w:sdtContent>
  </w:sdt>
  <w:p w:rsidR="001930DD" w:rsidRDefault="001930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05A5"/>
    <w:rsid w:val="00032C9D"/>
    <w:rsid w:val="000416D0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05265"/>
    <w:rsid w:val="00113D3B"/>
    <w:rsid w:val="00150967"/>
    <w:rsid w:val="00167936"/>
    <w:rsid w:val="00182B80"/>
    <w:rsid w:val="001847D2"/>
    <w:rsid w:val="0018600B"/>
    <w:rsid w:val="00186A59"/>
    <w:rsid w:val="001930DD"/>
    <w:rsid w:val="001C5C3F"/>
    <w:rsid w:val="001D61C2"/>
    <w:rsid w:val="00225C7D"/>
    <w:rsid w:val="002300FD"/>
    <w:rsid w:val="00233436"/>
    <w:rsid w:val="00234040"/>
    <w:rsid w:val="00242E1D"/>
    <w:rsid w:val="002529F0"/>
    <w:rsid w:val="00256990"/>
    <w:rsid w:val="00261D49"/>
    <w:rsid w:val="00281C0E"/>
    <w:rsid w:val="00297A80"/>
    <w:rsid w:val="002A75A0"/>
    <w:rsid w:val="002D0994"/>
    <w:rsid w:val="00301280"/>
    <w:rsid w:val="00343BF0"/>
    <w:rsid w:val="00343FF5"/>
    <w:rsid w:val="003624D8"/>
    <w:rsid w:val="00383B8F"/>
    <w:rsid w:val="00393DAD"/>
    <w:rsid w:val="00397EFC"/>
    <w:rsid w:val="003A01C4"/>
    <w:rsid w:val="003A375A"/>
    <w:rsid w:val="003D0721"/>
    <w:rsid w:val="003F18F5"/>
    <w:rsid w:val="003F2416"/>
    <w:rsid w:val="003F3603"/>
    <w:rsid w:val="00404BE7"/>
    <w:rsid w:val="00410999"/>
    <w:rsid w:val="00417101"/>
    <w:rsid w:val="00422070"/>
    <w:rsid w:val="004229C2"/>
    <w:rsid w:val="00431272"/>
    <w:rsid w:val="004333EE"/>
    <w:rsid w:val="00436491"/>
    <w:rsid w:val="0044500A"/>
    <w:rsid w:val="004470DB"/>
    <w:rsid w:val="00465FC6"/>
    <w:rsid w:val="00493879"/>
    <w:rsid w:val="004B28BF"/>
    <w:rsid w:val="004C069C"/>
    <w:rsid w:val="004C7125"/>
    <w:rsid w:val="004F72DA"/>
    <w:rsid w:val="004F7CDE"/>
    <w:rsid w:val="00532CA8"/>
    <w:rsid w:val="005439BD"/>
    <w:rsid w:val="00556986"/>
    <w:rsid w:val="0056694C"/>
    <w:rsid w:val="00572453"/>
    <w:rsid w:val="005A06F6"/>
    <w:rsid w:val="005A66B0"/>
    <w:rsid w:val="005B2935"/>
    <w:rsid w:val="005B7083"/>
    <w:rsid w:val="005E6DD3"/>
    <w:rsid w:val="005F0864"/>
    <w:rsid w:val="005F7C15"/>
    <w:rsid w:val="00606E77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753E9"/>
    <w:rsid w:val="00681141"/>
    <w:rsid w:val="006913E2"/>
    <w:rsid w:val="006A5B30"/>
    <w:rsid w:val="006B1282"/>
    <w:rsid w:val="006C37AF"/>
    <w:rsid w:val="006C6EC8"/>
    <w:rsid w:val="006C77B8"/>
    <w:rsid w:val="006D046A"/>
    <w:rsid w:val="006D18AE"/>
    <w:rsid w:val="006D495B"/>
    <w:rsid w:val="00707064"/>
    <w:rsid w:val="00717383"/>
    <w:rsid w:val="007343BF"/>
    <w:rsid w:val="00746780"/>
    <w:rsid w:val="0077481C"/>
    <w:rsid w:val="007A0722"/>
    <w:rsid w:val="007C5828"/>
    <w:rsid w:val="007C5FF3"/>
    <w:rsid w:val="00805A4C"/>
    <w:rsid w:val="00822F9D"/>
    <w:rsid w:val="00827A88"/>
    <w:rsid w:val="00834AE0"/>
    <w:rsid w:val="008459BB"/>
    <w:rsid w:val="008700FF"/>
    <w:rsid w:val="00886731"/>
    <w:rsid w:val="00887852"/>
    <w:rsid w:val="00897CB6"/>
    <w:rsid w:val="008B6A37"/>
    <w:rsid w:val="008C2ACB"/>
    <w:rsid w:val="008D50E0"/>
    <w:rsid w:val="008D6252"/>
    <w:rsid w:val="008E4601"/>
    <w:rsid w:val="008E6F14"/>
    <w:rsid w:val="008F6F79"/>
    <w:rsid w:val="00903CF1"/>
    <w:rsid w:val="00916E15"/>
    <w:rsid w:val="0092005C"/>
    <w:rsid w:val="009274B3"/>
    <w:rsid w:val="009275E1"/>
    <w:rsid w:val="00927695"/>
    <w:rsid w:val="00933810"/>
    <w:rsid w:val="00941240"/>
    <w:rsid w:val="0096338B"/>
    <w:rsid w:val="009917B5"/>
    <w:rsid w:val="009A231B"/>
    <w:rsid w:val="009C0855"/>
    <w:rsid w:val="009C1751"/>
    <w:rsid w:val="009F6EC2"/>
    <w:rsid w:val="00A14960"/>
    <w:rsid w:val="00A27085"/>
    <w:rsid w:val="00A33D50"/>
    <w:rsid w:val="00AB4B3E"/>
    <w:rsid w:val="00AC16A7"/>
    <w:rsid w:val="00AC194A"/>
    <w:rsid w:val="00AD697A"/>
    <w:rsid w:val="00B17E67"/>
    <w:rsid w:val="00B2079F"/>
    <w:rsid w:val="00B20BA0"/>
    <w:rsid w:val="00B2259C"/>
    <w:rsid w:val="00B230DD"/>
    <w:rsid w:val="00B236FD"/>
    <w:rsid w:val="00B43741"/>
    <w:rsid w:val="00B45F61"/>
    <w:rsid w:val="00B53A62"/>
    <w:rsid w:val="00B626AF"/>
    <w:rsid w:val="00B67369"/>
    <w:rsid w:val="00B76CD1"/>
    <w:rsid w:val="00B80569"/>
    <w:rsid w:val="00B81A2D"/>
    <w:rsid w:val="00B9160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409A7"/>
    <w:rsid w:val="00C51F70"/>
    <w:rsid w:val="00C7412C"/>
    <w:rsid w:val="00C805CB"/>
    <w:rsid w:val="00C90489"/>
    <w:rsid w:val="00C905D2"/>
    <w:rsid w:val="00C921C3"/>
    <w:rsid w:val="00C944CF"/>
    <w:rsid w:val="00CA7141"/>
    <w:rsid w:val="00CA7E2B"/>
    <w:rsid w:val="00CC7C2A"/>
    <w:rsid w:val="00CF3794"/>
    <w:rsid w:val="00CF44D0"/>
    <w:rsid w:val="00CF744D"/>
    <w:rsid w:val="00D007DF"/>
    <w:rsid w:val="00D15083"/>
    <w:rsid w:val="00D155CC"/>
    <w:rsid w:val="00D17A84"/>
    <w:rsid w:val="00D20948"/>
    <w:rsid w:val="00D213D8"/>
    <w:rsid w:val="00D23A40"/>
    <w:rsid w:val="00D26095"/>
    <w:rsid w:val="00D4701F"/>
    <w:rsid w:val="00D53054"/>
    <w:rsid w:val="00D628F7"/>
    <w:rsid w:val="00D64FB3"/>
    <w:rsid w:val="00D8061E"/>
    <w:rsid w:val="00DB032D"/>
    <w:rsid w:val="00DD1822"/>
    <w:rsid w:val="00DE12FA"/>
    <w:rsid w:val="00E020E1"/>
    <w:rsid w:val="00E024DC"/>
    <w:rsid w:val="00E05238"/>
    <w:rsid w:val="00E05262"/>
    <w:rsid w:val="00E13323"/>
    <w:rsid w:val="00E26486"/>
    <w:rsid w:val="00E35131"/>
    <w:rsid w:val="00E4146A"/>
    <w:rsid w:val="00E516F7"/>
    <w:rsid w:val="00E624C3"/>
    <w:rsid w:val="00ED01A2"/>
    <w:rsid w:val="00ED123C"/>
    <w:rsid w:val="00EE1136"/>
    <w:rsid w:val="00EF214F"/>
    <w:rsid w:val="00F114E8"/>
    <w:rsid w:val="00F155DA"/>
    <w:rsid w:val="00F22F58"/>
    <w:rsid w:val="00F262C9"/>
    <w:rsid w:val="00F27197"/>
    <w:rsid w:val="00F449DF"/>
    <w:rsid w:val="00F55E37"/>
    <w:rsid w:val="00F765C7"/>
    <w:rsid w:val="00FA03EA"/>
    <w:rsid w:val="00FA4CF5"/>
    <w:rsid w:val="00FA530A"/>
    <w:rsid w:val="00FA5873"/>
    <w:rsid w:val="00FB2ECA"/>
    <w:rsid w:val="00FB7756"/>
    <w:rsid w:val="00FC3FBE"/>
    <w:rsid w:val="00FE367D"/>
    <w:rsid w:val="00FE71F9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FFF7-4007-4210-A138-82858C94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2019-05-16T05:55:00Z</dcterms:created>
  <dcterms:modified xsi:type="dcterms:W3CDTF">2019-09-24T11:46:00Z</dcterms:modified>
</cp:coreProperties>
</file>